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1A900" w14:textId="77777777" w:rsidR="003730F9" w:rsidRPr="003730F9" w:rsidRDefault="003730F9" w:rsidP="003730F9">
      <w:pPr>
        <w:shd w:val="clear" w:color="auto" w:fill="FFFFFF"/>
        <w:spacing w:after="0" w:line="312" w:lineRule="atLeast"/>
        <w:jc w:val="center"/>
        <w:outlineLvl w:val="0"/>
        <w:rPr>
          <w:rFonts w:ascii="Yantramanav" w:eastAsia="Times New Roman" w:hAnsi="Yantramanav" w:cs="Times New Roman"/>
          <w:b/>
          <w:bCs/>
          <w:kern w:val="36"/>
          <w:sz w:val="60"/>
          <w:szCs w:val="60"/>
          <w:lang w:val="en-US" w:eastAsia="da-DK"/>
        </w:rPr>
      </w:pPr>
      <w:r w:rsidRPr="003730F9">
        <w:rPr>
          <w:rFonts w:ascii="Yantramanav" w:eastAsia="Times New Roman" w:hAnsi="Yantramanav" w:cs="Times New Roman"/>
          <w:b/>
          <w:bCs/>
          <w:kern w:val="36"/>
          <w:sz w:val="60"/>
          <w:szCs w:val="60"/>
          <w:lang w:val="en-US" w:eastAsia="da-DK"/>
        </w:rPr>
        <w:t xml:space="preserve">Irgens </w:t>
      </w:r>
      <w:proofErr w:type="spellStart"/>
      <w:r w:rsidRPr="003730F9">
        <w:rPr>
          <w:rFonts w:ascii="Yantramanav" w:eastAsia="Times New Roman" w:hAnsi="Yantramanav" w:cs="Times New Roman"/>
          <w:b/>
          <w:bCs/>
          <w:kern w:val="36"/>
          <w:sz w:val="60"/>
          <w:szCs w:val="60"/>
          <w:lang w:val="en-US" w:eastAsia="da-DK"/>
        </w:rPr>
        <w:t>Gaard</w:t>
      </w:r>
      <w:proofErr w:type="spellEnd"/>
      <w:r w:rsidRPr="003730F9">
        <w:rPr>
          <w:rFonts w:ascii="Yantramanav" w:eastAsia="Times New Roman" w:hAnsi="Yantramanav" w:cs="Times New Roman"/>
          <w:b/>
          <w:bCs/>
          <w:kern w:val="36"/>
          <w:sz w:val="60"/>
          <w:szCs w:val="60"/>
          <w:lang w:val="en-US" w:eastAsia="da-DK"/>
        </w:rPr>
        <w:t xml:space="preserve"> </w:t>
      </w:r>
      <w:proofErr w:type="spellStart"/>
      <w:r w:rsidRPr="003730F9">
        <w:rPr>
          <w:rFonts w:ascii="Yantramanav" w:eastAsia="Times New Roman" w:hAnsi="Yantramanav" w:cs="Times New Roman"/>
          <w:b/>
          <w:bCs/>
          <w:kern w:val="36"/>
          <w:sz w:val="60"/>
          <w:szCs w:val="60"/>
          <w:lang w:val="en-US" w:eastAsia="da-DK"/>
        </w:rPr>
        <w:t>Husorden</w:t>
      </w:r>
      <w:proofErr w:type="spellEnd"/>
    </w:p>
    <w:p w14:paraId="1D0D2331" w14:textId="77777777" w:rsidR="003730F9" w:rsidRPr="003730F9" w:rsidRDefault="003730F9" w:rsidP="003730F9">
      <w:pPr>
        <w:shd w:val="clear" w:color="auto" w:fill="FFFFFF"/>
        <w:spacing w:after="0" w:line="336" w:lineRule="atLeast"/>
        <w:jc w:val="center"/>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 xml:space="preserve">For </w:t>
      </w:r>
      <w:proofErr w:type="spellStart"/>
      <w:r w:rsidRPr="003730F9">
        <w:rPr>
          <w:rFonts w:ascii="Yantramanav" w:eastAsia="Times New Roman" w:hAnsi="Yantramanav" w:cs="Times New Roman"/>
          <w:b/>
          <w:bCs/>
          <w:sz w:val="51"/>
          <w:szCs w:val="51"/>
          <w:lang w:val="en-US" w:eastAsia="da-DK"/>
        </w:rPr>
        <w:t>english</w:t>
      </w:r>
      <w:proofErr w:type="spellEnd"/>
      <w:r w:rsidRPr="003730F9">
        <w:rPr>
          <w:rFonts w:ascii="Yantramanav" w:eastAsia="Times New Roman" w:hAnsi="Yantramanav" w:cs="Times New Roman"/>
          <w:b/>
          <w:bCs/>
          <w:sz w:val="51"/>
          <w:szCs w:val="51"/>
          <w:lang w:val="en-US" w:eastAsia="da-DK"/>
        </w:rPr>
        <w:t xml:space="preserve"> version see below</w:t>
      </w:r>
    </w:p>
    <w:p w14:paraId="1C0BDF80"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Husordenen er udarbejdet med henblik på, at alle, der til enhver tid bor og færdes i ejendommen – både i lejlighederne og på fællesarealerne – gør dette uden at være til gene for andre; for at overholde myndighedskrav; og for at bevare ejendommen i en ordentlig og hensigtsmæssig stand.</w:t>
      </w:r>
    </w:p>
    <w:p w14:paraId="0E89FD08"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 Affald</w:t>
      </w:r>
    </w:p>
    <w:p w14:paraId="5EBCD2FA"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 xml:space="preserve">Af sundhedsmæssige grunde skal alt affald være pakket ind i affaldsposer. Alt husholdningsaffald skal lægges i de dertil opstillede containere i skralderummet. Flasker og andet glas, -aviser, pap, metal og andet specialaffald skal bortskaffes i de dertil indrettede containere. Der må ikke lægges gløder i containerne. Storskrald må ikke henstilles i skralderummet, men skal bortskaffes for egen regning. </w:t>
      </w:r>
      <w:proofErr w:type="spellStart"/>
      <w:r w:rsidRPr="003730F9">
        <w:rPr>
          <w:rFonts w:ascii="Yantramanav" w:eastAsia="Times New Roman" w:hAnsi="Yantramanav" w:cs="Times New Roman"/>
          <w:color w:val="6A6B6C"/>
          <w:sz w:val="27"/>
          <w:szCs w:val="27"/>
          <w:lang w:eastAsia="da-DK"/>
        </w:rPr>
        <w:t>Cigaretskodder</w:t>
      </w:r>
      <w:proofErr w:type="spellEnd"/>
      <w:r w:rsidRPr="003730F9">
        <w:rPr>
          <w:rFonts w:ascii="Yantramanav" w:eastAsia="Times New Roman" w:hAnsi="Yantramanav" w:cs="Times New Roman"/>
          <w:color w:val="6A6B6C"/>
          <w:sz w:val="27"/>
          <w:szCs w:val="27"/>
          <w:lang w:eastAsia="da-DK"/>
        </w:rPr>
        <w:t xml:space="preserve"> må ikke smides i gården, men skal bortskaffes på forsvarlig vis.</w:t>
      </w:r>
    </w:p>
    <w:p w14:paraId="0CF6AE12"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2. Altankasser m.v.</w:t>
      </w:r>
    </w:p>
    <w:p w14:paraId="6E809592"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Opsætning af altankasser, markiser og lignende kræver ejerforeningens skriftlige tilladelse.</w:t>
      </w:r>
    </w:p>
    <w:p w14:paraId="55F6E23F"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3. Antenner/parabol</w:t>
      </w:r>
    </w:p>
    <w:p w14:paraId="7B526D6A"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Opsætning af udvendige kabler, antenner, paraboler eller lignende er ikke tilladt.</w:t>
      </w:r>
    </w:p>
    <w:p w14:paraId="243C763E"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4. Afløb og kloak</w:t>
      </w:r>
    </w:p>
    <w:p w14:paraId="3E90F061"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Irgens Gaard er en gammel ejendom med dertil hørende gamle afløbsrør og kloakker. For at undgå tilstopning af afløbsrør bør man være varsom med, hvad der skylles ud gennem håndvasken og badet. Bleer, vat, avispapir og lignende må aldrig kastes i toiletkummen.</w:t>
      </w:r>
    </w:p>
    <w:p w14:paraId="59629A7E"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5. Barne- og klapvogne</w:t>
      </w:r>
    </w:p>
    <w:p w14:paraId="36CDCB23"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henstilles efter aftale med bestyrelsen.</w:t>
      </w:r>
    </w:p>
    <w:p w14:paraId="0FF6BEC2"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6. Cykler</w:t>
      </w:r>
    </w:p>
    <w:p w14:paraId="0800BF12"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må kun placeres i cykelstativerne. Op stilling langs murene – udenfor stativerne – op ad kastanjetræerne eller andre steder i gården er ikke tilladt. Cykler der ikke anvendes, skal fjernes fra gården.</w:t>
      </w:r>
    </w:p>
    <w:p w14:paraId="1FAEB78F"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7. Gården og gårdmøblerne</w:t>
      </w:r>
    </w:p>
    <w:p w14:paraId="0CC4AE43"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 xml:space="preserve">Det må henstilles til beboerne, at man i almindelighed passer på træer, buske og anden beplantning. Større legeredskaber m.v. skal fjernes fra gården umiddelbart efter brug. Ejerforeningens hvide Trip Trap-møbler er til fri afbenyttelse under hensyntagen til de øvrige beboeres behov. Møblerne efterlades rengjorte og </w:t>
      </w:r>
      <w:r w:rsidRPr="003730F9">
        <w:rPr>
          <w:rFonts w:ascii="Yantramanav" w:eastAsia="Times New Roman" w:hAnsi="Yantramanav" w:cs="Times New Roman"/>
          <w:color w:val="6A6B6C"/>
          <w:sz w:val="27"/>
          <w:szCs w:val="27"/>
          <w:lang w:eastAsia="da-DK"/>
        </w:rPr>
        <w:lastRenderedPageBreak/>
        <w:t>afryddede efter brug. Ved flytning må møblerne kun bæres – ikke skubbes eller trækkes. Det henstilles, at der kun anvendes private møbler i gården, hvis der ikke er nok pladser på/ved Trip Trap-møblerne, og at sådanne private møbler straks fjernes fra gården efter brug. Det er ikke tilladt at opstille telte i gården. Bestyrelsen kan dog give tilladelse til opsætning af festtelte i særlige tilfælde.</w:t>
      </w:r>
    </w:p>
    <w:p w14:paraId="705DF47D"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8. Husdyr</w:t>
      </w:r>
    </w:p>
    <w:p w14:paraId="5F79496F"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er tilladt. Hundeluftning i gården er ikke tilladt. Husdyr skal føres i snor og eventuelle ekskrementer skal øjeblikkeligt fjernes. Dyr må ikke fodres i gården. Husdyr må ikke ved gøen, truende adfærd eller på anden måde være til gene for ejendommens øvrige beboere.</w:t>
      </w:r>
    </w:p>
    <w:p w14:paraId="4B030210"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9. Ildsteder</w:t>
      </w:r>
    </w:p>
    <w:p w14:paraId="4D72F861"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Ildsteder i brug skal til enhver tid være lovliggjort med attest fra Københavns Brandvæsen / Skorstensfejeren. Der henstilles til at man altid fyrer med tørt brænde. Der må ikke fyres med f.eks. mælkekartoner, kulørte reklamer og andet affald.</w:t>
      </w:r>
    </w:p>
    <w:p w14:paraId="4EAF6F8A"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10. Kastanjetræerne</w:t>
      </w:r>
    </w:p>
    <w:p w14:paraId="3B56D3DB"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 xml:space="preserve">Det er ikke tilladt at ophænge andre legeredskaber eller genstande i </w:t>
      </w:r>
      <w:proofErr w:type="spellStart"/>
      <w:r w:rsidRPr="003730F9">
        <w:rPr>
          <w:rFonts w:ascii="Yantramanav" w:eastAsia="Times New Roman" w:hAnsi="Yantramanav" w:cs="Times New Roman"/>
          <w:color w:val="6A6B6C"/>
          <w:sz w:val="27"/>
          <w:szCs w:val="27"/>
          <w:lang w:eastAsia="da-DK"/>
        </w:rPr>
        <w:t>kastanietræerne</w:t>
      </w:r>
      <w:proofErr w:type="spellEnd"/>
      <w:r w:rsidRPr="003730F9">
        <w:rPr>
          <w:rFonts w:ascii="Yantramanav" w:eastAsia="Times New Roman" w:hAnsi="Yantramanav" w:cs="Times New Roman"/>
          <w:color w:val="6A6B6C"/>
          <w:sz w:val="27"/>
          <w:szCs w:val="27"/>
          <w:lang w:eastAsia="da-DK"/>
        </w:rPr>
        <w:t xml:space="preserve"> end de to gynger. Brug af gyngerne sker på eget ansvar og er forbeholdt børn. Beskadigelse af træerne må ikke finde sted.</w:t>
      </w:r>
    </w:p>
    <w:p w14:paraId="0D0A406B"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11. Kælderrum</w:t>
      </w:r>
    </w:p>
    <w:p w14:paraId="5D5603C3"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skal holdes aflåst, og der må ikke opbevares letantændeligt materiale som papir, tøj eller lignende eller materiale, der kan fremme svampeangreb. Genstande i kælderrum skal stå på ejerforeningens imprægnerede træpaller og ikke direkte på kældergulvet. Der må ikke placeres noget uden for kælderrummene. Der må under ingen omstændigheder opbevares brændbare væsker i kælderen.</w:t>
      </w:r>
    </w:p>
    <w:p w14:paraId="47DB4733"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12. Leg og boldspil</w:t>
      </w:r>
    </w:p>
    <w:p w14:paraId="424756EE"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Leg og boldspil må ikke foregå på trapper, lofter, i kældre og gadedøre, hvor det kan være farligt eller til gene for andre beboere. Boldspil må ikke finde sted op ad murene. Det er naturligvis ikke tilladt at tegne eller male på ejendommens træ- eller murværk eller på anden måde beskadige ejendommen eller gården.</w:t>
      </w:r>
    </w:p>
    <w:p w14:paraId="45DEB56A"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13. Maskiner</w:t>
      </w:r>
    </w:p>
    <w:p w14:paraId="0BE26BE4"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Elektriske boremaskiner eller andet støjende værktøj må kun benyttes i tidsrummet kl. 08.00 – 20.00. Det samme gælder vaskemaskiner og tørretumblere, hvis deres støjniveau generer naboen/underboen. I tilfælde af støj fra større eller længerevarende ombygninger bør de øvrige beboere altid advares i god tid ved opslag eller meddelelse til bestyrelsen.</w:t>
      </w:r>
    </w:p>
    <w:p w14:paraId="0851CF24"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lastRenderedPageBreak/>
        <w:t>14. Musik m.v.</w:t>
      </w:r>
    </w:p>
    <w:p w14:paraId="45844C3A"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Benyttelse af musikinstrumenter m.m. samt afspilning af musik skal altid ske med hensyntagen til naboerne. I de sene aftentimer inden kl. 24.00 skal der vises særligt hensyn og musikken skal dæmpes, så andres nattero ikke forstyrres. I tilfælde af fest/selskab m.v. efter kl. 24.00 bør de øvrige beboere altid advares i god tid ved opslag eller meddelelse til bestyrelsen.</w:t>
      </w:r>
    </w:p>
    <w:p w14:paraId="7F6D3717"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15. Motorkøretøjer</w:t>
      </w:r>
    </w:p>
    <w:p w14:paraId="1BE76E62"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 xml:space="preserve">Parkering – selv i kortere tid – af motorkøretøjer (biler, motorcykler, knallerter mv.) i gården er ikke tilladt. Last- og campingvogne samt </w:t>
      </w:r>
      <w:proofErr w:type="spellStart"/>
      <w:r w:rsidRPr="003730F9">
        <w:rPr>
          <w:rFonts w:ascii="Yantramanav" w:eastAsia="Times New Roman" w:hAnsi="Yantramanav" w:cs="Times New Roman"/>
          <w:color w:val="6A6B6C"/>
          <w:sz w:val="27"/>
          <w:szCs w:val="27"/>
          <w:lang w:eastAsia="da-DK"/>
        </w:rPr>
        <w:t>uindregistrerede</w:t>
      </w:r>
      <w:proofErr w:type="spellEnd"/>
      <w:r w:rsidRPr="003730F9">
        <w:rPr>
          <w:rFonts w:ascii="Yantramanav" w:eastAsia="Times New Roman" w:hAnsi="Yantramanav" w:cs="Times New Roman"/>
          <w:color w:val="6A6B6C"/>
          <w:sz w:val="27"/>
          <w:szCs w:val="27"/>
          <w:lang w:eastAsia="da-DK"/>
        </w:rPr>
        <w:t xml:space="preserve"> køretøjer må ikke henstilles i gården.</w:t>
      </w:r>
    </w:p>
    <w:p w14:paraId="1882775A"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16. Støj</w:t>
      </w:r>
    </w:p>
    <w:p w14:paraId="602971B0"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Det er ikke tilladt at frembringe støj der kan være til gene for de omkringliggende lejligheder i tidsrummet 20 .00 til 08.00. Al støjende adfærd bør undgås i gården.</w:t>
      </w:r>
    </w:p>
    <w:p w14:paraId="30FB5D68"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17. Trapper og opgange</w:t>
      </w:r>
    </w:p>
    <w:p w14:paraId="363B2AE9"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Af brandsikrings- rengørings- og æstetiske årsager må der ikke henstilles cykler, knallerter, legetøj, møbler og lignende i trappeopgangene. Placering af evt. byggematerialer i forbindelse med ombygninger aftales med bestyrelsen. Finder der særlig eller gentagen forurening eller beskadigelse sted af trapper, opgange og andre fællesarealer, må den ansvarlige herfor foretage nødvendig rengøring eller aftale nødvendig reparation med bestyrelsen. Rygning er ikke tilladt i opgangene.</w:t>
      </w:r>
    </w:p>
    <w:p w14:paraId="16E9F51A" w14:textId="77777777" w:rsidR="003730F9" w:rsidRPr="003730F9" w:rsidRDefault="003730F9" w:rsidP="003730F9">
      <w:pPr>
        <w:shd w:val="clear" w:color="auto" w:fill="FFFFFF"/>
        <w:spacing w:after="0" w:line="336" w:lineRule="atLeast"/>
        <w:outlineLvl w:val="1"/>
        <w:rPr>
          <w:rFonts w:ascii="Yantramanav" w:eastAsia="Times New Roman" w:hAnsi="Yantramanav" w:cs="Times New Roman"/>
          <w:b/>
          <w:bCs/>
          <w:sz w:val="51"/>
          <w:szCs w:val="51"/>
          <w:lang w:eastAsia="da-DK"/>
        </w:rPr>
      </w:pPr>
      <w:r w:rsidRPr="003730F9">
        <w:rPr>
          <w:rFonts w:ascii="Yantramanav" w:eastAsia="Times New Roman" w:hAnsi="Yantramanav" w:cs="Times New Roman"/>
          <w:b/>
          <w:bCs/>
          <w:sz w:val="51"/>
          <w:szCs w:val="51"/>
          <w:lang w:eastAsia="da-DK"/>
        </w:rPr>
        <w:t>18. Tørring af vasketøj</w:t>
      </w:r>
    </w:p>
    <w:p w14:paraId="286CB2B9" w14:textId="77777777" w:rsidR="003730F9" w:rsidRPr="003730F9" w:rsidRDefault="003730F9" w:rsidP="003730F9">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eastAsia="da-DK"/>
        </w:rPr>
        <w:t>Må kun finde sted i gården på flytbare stativer, der skal fjernes efter brug. Opsætning af tørresnor er ikke tilladt.</w:t>
      </w:r>
    </w:p>
    <w:sectPr w:rsidR="003730F9" w:rsidRPr="003730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ntramanav">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F9"/>
    <w:rsid w:val="00227143"/>
    <w:rsid w:val="003730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D994"/>
  <w15:chartTrackingRefBased/>
  <w15:docId w15:val="{1CCDB6CD-E857-4E3D-A23E-31D46B46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3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3730F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0F9"/>
    <w:rPr>
      <w:rFonts w:ascii="Times New Roman" w:eastAsia="Times New Roman" w:hAnsi="Times New Roman" w:cs="Times New Roman"/>
      <w:b/>
      <w:bCs/>
      <w:kern w:val="36"/>
      <w:sz w:val="48"/>
      <w:szCs w:val="48"/>
      <w:lang w:eastAsia="da-DK"/>
    </w:rPr>
  </w:style>
  <w:style w:type="character" w:customStyle="1" w:styleId="Heading2Char">
    <w:name w:val="Heading 2 Char"/>
    <w:basedOn w:val="DefaultParagraphFont"/>
    <w:link w:val="Heading2"/>
    <w:uiPriority w:val="9"/>
    <w:rsid w:val="003730F9"/>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3730F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3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4838</Characters>
  <Application>Microsoft Office Word</Application>
  <DocSecurity>0</DocSecurity>
  <Lines>40</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Duun</dc:creator>
  <cp:keywords/>
  <dc:description/>
  <cp:lastModifiedBy>Rie Duun</cp:lastModifiedBy>
  <cp:revision>1</cp:revision>
  <dcterms:created xsi:type="dcterms:W3CDTF">2023-02-14T12:47:00Z</dcterms:created>
  <dcterms:modified xsi:type="dcterms:W3CDTF">2023-02-14T12:50:00Z</dcterms:modified>
</cp:coreProperties>
</file>